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5E3F7A" w14:textId="69AE9215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УТВЕРЖДАЮ:</w:t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</w:t>
      </w:r>
      <w:r w:rsidR="00D13C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Технический </w:t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директор</w:t>
      </w:r>
    </w:p>
    <w:p w14:paraId="2DB5E53E" w14:textId="0C957B4A" w:rsidR="009564D1" w:rsidRPr="00BC420E" w:rsidRDefault="001F4A8B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«НПЗ «Северный Кузбасс</w:t>
      </w:r>
      <w:r w:rsidR="009564D1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14:paraId="36283EA9" w14:textId="5032E388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 </w:t>
      </w:r>
      <w:r w:rsidR="00D13CBA">
        <w:rPr>
          <w:rFonts w:ascii="Times New Roman" w:eastAsia="Times New Roman" w:hAnsi="Times New Roman" w:cs="Times New Roman"/>
          <w:sz w:val="26"/>
          <w:szCs w:val="26"/>
          <w:lang w:eastAsia="ru-RU"/>
        </w:rPr>
        <w:t>Г.Е. Кузнецов</w:t>
      </w:r>
    </w:p>
    <w:p w14:paraId="40F8A9A5" w14:textId="77777777" w:rsidR="009564D1" w:rsidRPr="00BC420E" w:rsidRDefault="009564D1" w:rsidP="009564D1">
      <w:pPr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«___» _______________ 20__ г.</w:t>
      </w:r>
    </w:p>
    <w:p w14:paraId="1E90E706" w14:textId="77777777" w:rsidR="009564D1" w:rsidRPr="00CD5839" w:rsidRDefault="009564D1" w:rsidP="009564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37FBA0FB" w14:textId="77777777" w:rsidR="009564D1" w:rsidRPr="00BC420E" w:rsidRDefault="009564D1" w:rsidP="009564D1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5B81D1" w14:textId="77777777" w:rsidR="009564D1" w:rsidRPr="00BC420E" w:rsidRDefault="009564D1" w:rsidP="009564D1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42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ИНФОРМАЦИОННАЯ КАРТА</w:t>
      </w:r>
    </w:p>
    <w:p w14:paraId="10901774" w14:textId="76C6FBEA" w:rsidR="009564D1" w:rsidRPr="00807DD1" w:rsidRDefault="009564D1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BC42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запросе предложения на выбор контрагента для заключения договора на </w:t>
      </w:r>
      <w:r w:rsidR="009737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поставку </w:t>
      </w:r>
      <w:r w:rsidR="00114CC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комплекта лабораторного оборудования д</w:t>
      </w:r>
      <w:r w:rsidR="00D13CBA">
        <w:rPr>
          <w:rFonts w:ascii="Times New Roman" w:eastAsia="Times New Roman" w:hAnsi="Times New Roman" w:cs="Times New Roman"/>
          <w:sz w:val="24"/>
          <w:szCs w:val="24"/>
          <w:lang w:eastAsia="ru-RU"/>
        </w:rPr>
        <w:t>ля определения</w:t>
      </w:r>
      <w:proofErr w:type="gramEnd"/>
      <w:r w:rsidR="00D13C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топливе для реактивных</w:t>
      </w:r>
      <w:r w:rsidR="00807D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916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двигателей </w:t>
      </w:r>
      <w:proofErr w:type="spellStart"/>
      <w:r w:rsidR="00D91622">
        <w:rPr>
          <w:rFonts w:ascii="Times New Roman" w:eastAsia="Times New Roman" w:hAnsi="Times New Roman" w:cs="Times New Roman"/>
          <w:sz w:val="24"/>
          <w:szCs w:val="24"/>
          <w:lang w:eastAsia="ru-RU"/>
        </w:rPr>
        <w:t>Джет</w:t>
      </w:r>
      <w:proofErr w:type="spellEnd"/>
      <w:r w:rsidR="00D916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217F">
        <w:rPr>
          <w:rFonts w:ascii="Times New Roman" w:eastAsia="Times New Roman" w:hAnsi="Times New Roman" w:cs="Times New Roman"/>
          <w:sz w:val="24"/>
          <w:szCs w:val="24"/>
          <w:lang w:eastAsia="ru-RU"/>
        </w:rPr>
        <w:t>А-1</w:t>
      </w:r>
      <w:r w:rsidR="00242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массовой доли </w:t>
      </w:r>
      <w:proofErr w:type="spellStart"/>
      <w:r w:rsidR="00242E3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меркаптановой</w:t>
      </w:r>
      <w:proofErr w:type="spellEnd"/>
      <w:r w:rsidR="00242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серы</w:t>
      </w:r>
    </w:p>
    <w:p w14:paraId="02E07F88" w14:textId="77777777" w:rsidR="009564D1" w:rsidRPr="00CD5839" w:rsidRDefault="009564D1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41" w:type="dxa"/>
        <w:jc w:val="center"/>
        <w:tblLayout w:type="fixed"/>
        <w:tblLook w:val="0000" w:firstRow="0" w:lastRow="0" w:firstColumn="0" w:lastColumn="0" w:noHBand="0" w:noVBand="0"/>
      </w:tblPr>
      <w:tblGrid>
        <w:gridCol w:w="474"/>
        <w:gridCol w:w="9367"/>
      </w:tblGrid>
      <w:tr w:rsidR="009564D1" w:rsidRPr="00162CAD" w14:paraId="48CCB5B7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3555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4750" w14:textId="5652B2AF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Организатора запроса предложения, контактная информация: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906695B" w14:textId="53B0B931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</w:t>
            </w:r>
            <w:r w:rsidR="001F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 Ответственностью «Нефтеперерабатывающий завод «Северный Кузбасс» (ООО «НПЗ «Северный Кузбасс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»), 6524</w:t>
            </w:r>
            <w:r w:rsidR="00FD5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 Россия, Кемеровская область-Кузбасс,</w:t>
            </w:r>
          </w:p>
          <w:p w14:paraId="180C2587" w14:textId="6D2489AF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Анжеро-Судженск, </w:t>
            </w:r>
            <w:proofErr w:type="spellStart"/>
            <w:r w:rsidR="001F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ул.К.Маркса</w:t>
            </w:r>
            <w:proofErr w:type="spellEnd"/>
            <w:r w:rsidR="001F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7-31</w:t>
            </w:r>
          </w:p>
          <w:p w14:paraId="7771A7FB" w14:textId="6ACBE962"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Тел/факс: 8 (384-53) 5-93-28</w:t>
            </w:r>
          </w:p>
          <w:p w14:paraId="5E4644DD" w14:textId="77777777" w:rsidR="009564D1" w:rsidRPr="00162CAD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tender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@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anpkoil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.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ru</w:t>
            </w:r>
          </w:p>
        </w:tc>
      </w:tr>
      <w:tr w:rsidR="009564D1" w:rsidRPr="00CD5839" w14:paraId="5066AC8B" w14:textId="77777777" w:rsidTr="0095081C">
        <w:trPr>
          <w:trHeight w:val="988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08BE" w14:textId="77777777" w:rsidR="009564D1" w:rsidRPr="00CD5839" w:rsidRDefault="009564D1" w:rsidP="0095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440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Наименование, вид и предмет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запрос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2D2DB241" w14:textId="390C81A9" w:rsidR="009564D1" w:rsidRPr="00162CAD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Запрос предложения </w:t>
            </w:r>
            <w:proofErr w:type="gramStart"/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выбор контра</w:t>
            </w:r>
            <w:r w:rsidR="00973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гента для заключения договора на поставку </w:t>
            </w:r>
            <w:r w:rsidR="0011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комплекта лабораторного оборудования д</w:t>
            </w:r>
            <w:r w:rsidR="00807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 определения в топливе</w:t>
            </w:r>
            <w:proofErr w:type="gramEnd"/>
            <w:r w:rsidR="00807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реактивных двигателей </w:t>
            </w:r>
            <w:proofErr w:type="spellStart"/>
            <w:r w:rsidR="00807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Джет</w:t>
            </w:r>
            <w:proofErr w:type="spellEnd"/>
            <w:r w:rsidR="000F3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r w:rsidR="00242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-1 массовой доли </w:t>
            </w:r>
            <w:proofErr w:type="spellStart"/>
            <w:r w:rsidR="00242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меркаптановой</w:t>
            </w:r>
            <w:proofErr w:type="spellEnd"/>
            <w:r w:rsidR="00242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серы</w:t>
            </w:r>
            <w:r w:rsidR="00783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D1C43ED" w14:textId="0ADCD0E9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Основание: </w:t>
            </w:r>
            <w:r w:rsid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задание</w:t>
            </w:r>
            <w:r w:rsidR="00783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564D1" w:rsidRPr="00CD5839" w14:paraId="6079A262" w14:textId="77777777" w:rsidTr="0095081C">
        <w:trPr>
          <w:trHeight w:val="3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3B59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798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(максимальная) цена – указать в коммерческом предложении.</w:t>
            </w:r>
          </w:p>
          <w:p w14:paraId="15F72D95" w14:textId="0C11C453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оплаты: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 предложении</w:t>
            </w:r>
            <w:r w:rsidR="002D5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7B471AB" w14:textId="13D011CD" w:rsidR="009564D1" w:rsidRPr="00885905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выполнения работ/оказания услуг по поставке</w:t>
            </w:r>
            <w:proofErr w:type="gramStart"/>
            <w:r w:rsidR="00114C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proofErr w:type="gramEnd"/>
            <w:r w:rsidR="008859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2D5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 предлож</w:t>
            </w:r>
            <w:r w:rsidR="00885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ении.</w:t>
            </w:r>
          </w:p>
        </w:tc>
      </w:tr>
      <w:tr w:rsidR="009564D1" w:rsidRPr="00CD5839" w14:paraId="297E7B99" w14:textId="77777777" w:rsidTr="0095081C">
        <w:trPr>
          <w:trHeight w:val="1233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6DC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65D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Время и место получения технической документации</w:t>
            </w:r>
          </w:p>
          <w:p w14:paraId="14202283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Официальную техническую документацию можно получить: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http://anpkoil.ru/</w:t>
            </w:r>
          </w:p>
          <w:p w14:paraId="37FCAEC6" w14:textId="77777777" w:rsidR="009564D1" w:rsidRDefault="009564D1" w:rsidP="009564D1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Контактные лица: </w:t>
            </w:r>
          </w:p>
          <w:p w14:paraId="5F1BACBC" w14:textId="2760E424" w:rsidR="00162CAD" w:rsidRPr="00162CAD" w:rsidRDefault="00AF4B21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техническим воп</w:t>
            </w:r>
            <w:r w:rsidR="0011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росам </w:t>
            </w:r>
            <w:proofErr w:type="spellStart"/>
            <w:r w:rsidR="0011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Клопова</w:t>
            </w:r>
            <w:proofErr w:type="spellEnd"/>
            <w:r w:rsidR="0011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Любовь Георгиевна  +7</w:t>
            </w:r>
            <w:r w:rsidR="00F65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(906)976-8450</w:t>
            </w:r>
            <w:r w:rsidR="006D3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FD8B0DD" w14:textId="13BD6DAC" w:rsidR="009564D1" w:rsidRPr="00CD5839" w:rsidRDefault="00AF4B21" w:rsidP="00162CAD">
            <w:pPr>
              <w:tabs>
                <w:tab w:val="left" w:pos="7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общим вопросам Зайцева Ирина Геннадьевна  +7(991)435-7289</w:t>
            </w:r>
          </w:p>
          <w:p w14:paraId="2705EDBF" w14:textId="77777777" w:rsidR="009564D1" w:rsidRPr="00CD5839" w:rsidRDefault="009564D1" w:rsidP="0095081C">
            <w:pPr>
              <w:tabs>
                <w:tab w:val="left" w:pos="7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64D1" w:rsidRPr="00CD5839" w14:paraId="208167B0" w14:textId="77777777" w:rsidTr="0095081C">
        <w:trPr>
          <w:trHeight w:val="4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73CC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4370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начала и окончания подачи заявок на участие в запросе предложения, место:</w:t>
            </w:r>
          </w:p>
          <w:p w14:paraId="61AAC992" w14:textId="77777777" w:rsidR="009564D1" w:rsidRPr="00CD5839" w:rsidRDefault="009564D1" w:rsidP="0095081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Заявки на участие в запросе предложения и коммерческие предложения принимаются на эл. адрес Заказчика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7003D47B" w14:textId="77777777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Эл. адрес: tender@anpkoil.ru</w:t>
            </w:r>
          </w:p>
          <w:p w14:paraId="5DFB773B" w14:textId="1E76C25B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Дата начала подачи заявок: _</w:t>
            </w:r>
            <w:r w:rsidR="002512A6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30.07</w:t>
            </w:r>
            <w:r w:rsidR="00BC519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.2020</w:t>
            </w:r>
            <w:r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 xml:space="preserve"> года</w:t>
            </w:r>
          </w:p>
          <w:p w14:paraId="1319F8B7" w14:textId="2C73ECC6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окончания подачи заявок: _</w:t>
            </w:r>
            <w:r w:rsidR="002512A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07.08</w:t>
            </w:r>
            <w:r w:rsidR="00BE3B9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.2020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года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</w:p>
          <w:p w14:paraId="666735A2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564D1" w:rsidRPr="00CD5839" w14:paraId="712694B8" w14:textId="77777777" w:rsidTr="0095081C">
        <w:trPr>
          <w:trHeight w:val="6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8AA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051A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Место проведения выбора поставщика услуг: </w:t>
            </w:r>
          </w:p>
          <w:p w14:paraId="65C27C47" w14:textId="7A9A9937"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Зал заседаний ООО </w:t>
            </w:r>
            <w:r w:rsidR="001F4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«НПЗ «Северный Кузбасс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».</w:t>
            </w:r>
          </w:p>
        </w:tc>
      </w:tr>
      <w:tr w:rsidR="009564D1" w:rsidRPr="00CD5839" w14:paraId="68F71038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4A6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6F0A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предложениям о стоимости продукции:</w:t>
            </w:r>
          </w:p>
          <w:p w14:paraId="181E9998" w14:textId="120F624E" w:rsidR="009564D1" w:rsidRPr="00CD5839" w:rsidRDefault="009737F7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Стоимость продукции</w:t>
            </w:r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должна включать все налоги, сборы, отчисления и другие платежи, включая таможенные платежи и сборы, доставку оригиналов документов </w:t>
            </w:r>
            <w:proofErr w:type="gramStart"/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экспресс-почтой</w:t>
            </w:r>
            <w:proofErr w:type="gramEnd"/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 также транспортные расходы, которые должны оплачиваться Поставщиком при выполнении Договора, включены в планируемую (предельную) цену.</w:t>
            </w:r>
          </w:p>
        </w:tc>
      </w:tr>
      <w:tr w:rsidR="009564D1" w:rsidRPr="00CD5839" w14:paraId="03287E9A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106E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2EDD" w14:textId="12F20A59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Требования </w:t>
            </w:r>
            <w:r w:rsidR="00AB40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 предложениям о стоимости поставки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460FCB7F" w14:textId="014EC701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Цена договора должна быть представлена с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указанием общей стоимости поставки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 налоги, с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боры и иные расходы поставщика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66FEA099" w14:textId="5F81746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Заказч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 по согласованию с поставщиком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ходе исполнения договора вправе изменить не бол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ее чем на 15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преду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смотренный договором объем поставки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 этом случае заказч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 по согласованию с поставщиком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вправе изменить первоначальную цену договора пр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опорционально объему поставки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но не более чем на 10% такой цены договора.</w:t>
            </w:r>
          </w:p>
          <w:p w14:paraId="516409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коммерческому предложению и к прилагаемым документам:</w:t>
            </w:r>
          </w:p>
          <w:p w14:paraId="05BF71B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Коммерческое предложение должно содержать следующие сведения:</w:t>
            </w:r>
          </w:p>
          <w:p w14:paraId="1C7A1F7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полное наименование участника;</w:t>
            </w:r>
          </w:p>
          <w:p w14:paraId="2F3B45EB" w14:textId="567502EA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об участнике: ИНН, ОГРН, КПП, профилирующие виды деятельности, реквизиты банковского счета, адрес регистрации и почтовый адрес, должность и ФИО первого руководителя; должность, ФИО и телефон контактного лица;</w:t>
            </w:r>
          </w:p>
          <w:p w14:paraId="0FF61FE4" w14:textId="22B4B635" w:rsidR="009564D1" w:rsidRPr="00CD5839" w:rsidRDefault="00924746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предложения о стоимости поставки</w:t>
            </w:r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(не выше начальной), составленное по Форме 3 – см. приложение к информационной карте;</w:t>
            </w:r>
          </w:p>
          <w:p w14:paraId="7032274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 заявке прилагается:</w:t>
            </w:r>
          </w:p>
          <w:p w14:paraId="4F1A74A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доверенность на полномочного представителя (в случае, если подписание заявки и участие в запросе предложения осуществляет не первый руководитель);</w:t>
            </w:r>
          </w:p>
          <w:p w14:paraId="44FA608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D6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 организацией выписка из реестра членов саморегулируемой организации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5455A216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заверенная организацией копия свидетельства о регистрации юридического лица (о присвоении ОГРН); </w:t>
            </w:r>
          </w:p>
          <w:p w14:paraId="743802A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заверенные организацией копии учредительных документов;</w:t>
            </w:r>
          </w:p>
          <w:p w14:paraId="23CB9B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приказа о назначении первого руководителя;</w:t>
            </w:r>
          </w:p>
          <w:p w14:paraId="550B63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устава;</w:t>
            </w:r>
          </w:p>
          <w:p w14:paraId="31068A7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свидетельства о регистрации и постановке на налоговый учет;</w:t>
            </w:r>
          </w:p>
          <w:p w14:paraId="62FAD69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баланса на последнюю отчетную дату, заверенная печатью налогового органа;</w:t>
            </w:r>
          </w:p>
          <w:p w14:paraId="4C0827A4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налоговой декларации по налогам на прибыть и НДС на последнюю отчетную дату, заверенная печатью налогового органа;</w:t>
            </w:r>
          </w:p>
          <w:p w14:paraId="6FE599E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справка из налогового органа об отсутствии задолженности по налогам и сборам </w:t>
            </w:r>
          </w:p>
          <w:p w14:paraId="564E8F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формы №2 «Отчет о прибылях и убытках», заверенная печатью налогового органа;</w:t>
            </w:r>
          </w:p>
          <w:p w14:paraId="1EF57DD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выписка из ЕГРЮЛ, составленная не ранее двух недель на дату заключения договора;</w:t>
            </w:r>
          </w:p>
          <w:p w14:paraId="4AE9D17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опись представленных документов по Форма 4; </w:t>
            </w:r>
          </w:p>
          <w:p w14:paraId="0716723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иные документы и сведения на усмотрение участника запроса предложений.</w:t>
            </w:r>
          </w:p>
        </w:tc>
      </w:tr>
      <w:tr w:rsidR="009564D1" w:rsidRPr="00CD5839" w14:paraId="2D321BE0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8C86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BB76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 заявок на участие в запросе предложения:</w:t>
            </w:r>
          </w:p>
          <w:p w14:paraId="55A872FC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Заявки участников оцениваются по следующим критериям:</w:t>
            </w:r>
          </w:p>
          <w:p w14:paraId="3A501493" w14:textId="77777777" w:rsidR="009564D1" w:rsidRPr="00CD5839" w:rsidRDefault="009564D1" w:rsidP="0095081C">
            <w:pPr>
              <w:tabs>
                <w:tab w:val="num" w:pos="-5495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цена, срок исполнения заявки, опыт работы, отзывы контрагентов.</w:t>
            </w:r>
          </w:p>
        </w:tc>
      </w:tr>
      <w:tr w:rsidR="009564D1" w:rsidRPr="00CD5839" w14:paraId="63173C77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3D5C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DC38" w14:textId="373D7D48" w:rsidR="009564D1" w:rsidRPr="00CD5839" w:rsidRDefault="009564D1" w:rsidP="0095081C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Срок заключения договора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20 рабочих дней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даты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подписания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прот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окола о вы</w:t>
            </w:r>
            <w:r w:rsidR="00973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боре поставщика </w:t>
            </w:r>
            <w:r w:rsidR="00F65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комплекта лабораторного оборудова</w:t>
            </w:r>
            <w:r w:rsidR="00870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для определения в топливе для реактивных двигателей </w:t>
            </w:r>
            <w:proofErr w:type="spellStart"/>
            <w:r w:rsidR="00870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Джет</w:t>
            </w:r>
            <w:proofErr w:type="spellEnd"/>
            <w:r w:rsidR="00870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А-1 массовой доли </w:t>
            </w:r>
            <w:proofErr w:type="spellStart"/>
            <w:r w:rsidR="00870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меркаптановой</w:t>
            </w:r>
            <w:proofErr w:type="spellEnd"/>
            <w:r w:rsidR="00870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серы</w:t>
            </w:r>
            <w:bookmarkStart w:id="0" w:name="_GoBack"/>
            <w:bookmarkEnd w:id="0"/>
            <w:r w:rsidR="008D7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564D1" w:rsidRPr="00CD5839" w14:paraId="72303E4E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7F45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2BF8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Инструкция по подаче документов на участие в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запросе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14:paraId="6A55A1E2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Коммерческое предложение о стоимости продукции с приложениями к нему подается Заказчику 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(скан) на электронный адрес, указанный в п.5 информационной карты в срок не позднее указанного в п.5 информационной карты. </w:t>
            </w:r>
          </w:p>
        </w:tc>
      </w:tr>
      <w:tr w:rsidR="009564D1" w:rsidRPr="00CD5839" w14:paraId="2A83AE75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230F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BF82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ВАЖНО! Дополнительная информация:</w:t>
            </w:r>
          </w:p>
          <w:p w14:paraId="45639586" w14:textId="531BD201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Внутренние процедуры  ООО «</w:t>
            </w:r>
            <w:r w:rsidR="001F4A8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НПЗ «Северный Кузбасс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»  по выбору </w:t>
            </w:r>
            <w:r w:rsidR="00BC51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контрагентов на</w:t>
            </w:r>
            <w:r w:rsidR="00FB637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поставку</w:t>
            </w:r>
            <w:r w:rsidR="00F65CD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комплекта лабораторного оборудования д</w:t>
            </w:r>
            <w:r w:rsidR="002512A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ля определения в топливе для реа</w:t>
            </w:r>
            <w:r w:rsidR="00D9162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ктивных двигателей</w:t>
            </w:r>
            <w:r w:rsidR="000728A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728A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Джет</w:t>
            </w:r>
            <w:proofErr w:type="spellEnd"/>
            <w:r w:rsidR="000728A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А-1 </w:t>
            </w:r>
            <w:r w:rsidR="00242E3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массовой доли </w:t>
            </w:r>
            <w:proofErr w:type="spellStart"/>
            <w:r w:rsidR="00242E3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меркаптановой</w:t>
            </w:r>
            <w:proofErr w:type="spellEnd"/>
            <w:r w:rsidR="00242E3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серы</w:t>
            </w:r>
            <w:r w:rsidR="0078617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65CD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не должны 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рассматриваться в качестве торгов, в части ст. 447-449 Гражданского кодекса РФ и являются закрытыми, т.е. в них могут участвовать только лица, специально приглашенные для этой цели, соответственно, настоящая информационная карта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не является офертой или приглашением к участию в торгах, а также не является публичной офертой и не регулируется статьями 1057-1061 части второй Гражданского кодекса Российской Федерации. Данные процедуры не накладывают н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 ООО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«</w:t>
            </w:r>
            <w:r w:rsidR="001F4A8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НПЗ «Северный Кузбасс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соответствующего объема гражданско-правовых обязательств. ООО «</w:t>
            </w:r>
            <w:r w:rsidR="001F4A8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НПЗ «Северный Кузбасс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оставляет за собой право акцептовать любое из поступивших предложений, либо не акцептовать ни одно из них на основании критериев, перечисленных в конкурсной документации.</w:t>
            </w:r>
          </w:p>
          <w:p w14:paraId="186C1178" w14:textId="77777777" w:rsidR="009564D1" w:rsidRPr="00CD5839" w:rsidRDefault="009564D1" w:rsidP="0095081C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2. Лицо, ставшее победителем в конкурентных процедурах, обязуется заключить договор на условиях согласно приложению, к настоящему приглашению. Типовая форма договора является неотъемлемой частью настоящего приглашения;</w:t>
            </w:r>
          </w:p>
          <w:p w14:paraId="04E6EFA1" w14:textId="4E5CD744" w:rsidR="009564D1" w:rsidRPr="00CD5839" w:rsidRDefault="009564D1" w:rsidP="0095081C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3. Составление протокола разногласий, изменение типовой формы договора 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не допускается</w:t>
            </w: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. В случае отказа победителя конкурентных процедур от заключения договора по форме и на условиях согласно приложению, ООО «</w:t>
            </w:r>
            <w:r w:rsidR="001F4A8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НПЗ «Северный Кузбасс</w:t>
            </w: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» оставляет за собой право отказаться от заключения договора с лицом, выигравшим конкурентные процедуры.</w:t>
            </w:r>
          </w:p>
        </w:tc>
      </w:tr>
    </w:tbl>
    <w:p w14:paraId="18C89679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2415CDF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0094CAB5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731203F" w14:textId="77777777" w:rsidR="009564D1" w:rsidRPr="00CD5839" w:rsidRDefault="009564D1" w:rsidP="009564D1">
      <w:pPr>
        <w:snapToGrid w:val="0"/>
        <w:spacing w:before="12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D583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Приложения: </w:t>
      </w:r>
    </w:p>
    <w:p w14:paraId="62AF0E51" w14:textId="4AEE4048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70C52146" w14:textId="14E7C99A" w:rsidR="009564D1" w:rsidRPr="00721D00" w:rsidRDefault="00FB637E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Заявка на участие </w:t>
      </w:r>
      <w:r w:rsidR="0026233B">
        <w:rPr>
          <w:rFonts w:ascii="Times New Roman" w:eastAsia="Times New Roman" w:hAnsi="Times New Roman" w:cs="Times New Roman"/>
          <w:sz w:val="23"/>
          <w:szCs w:val="23"/>
          <w:lang w:eastAsia="ru-RU"/>
        </w:rPr>
        <w:t>в запросе предложения</w:t>
      </w:r>
    </w:p>
    <w:p w14:paraId="559A7131" w14:textId="516316B2" w:rsidR="009564D1" w:rsidRPr="00721D00" w:rsidRDefault="00FD5479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242BBB">
        <w:rPr>
          <w:rFonts w:ascii="Times New Roman" w:eastAsia="Times New Roman" w:hAnsi="Times New Roman" w:cs="Times New Roman"/>
          <w:sz w:val="23"/>
          <w:szCs w:val="23"/>
          <w:lang w:eastAsia="ru-RU"/>
        </w:rPr>
        <w:t>Техническое задание</w:t>
      </w:r>
    </w:p>
    <w:p w14:paraId="20F53AE5" w14:textId="65581A13" w:rsidR="009564D1" w:rsidRPr="00721D00" w:rsidRDefault="008D7E34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 поставки</w:t>
      </w:r>
      <w:r w:rsidR="009737F7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FD5479">
        <w:rPr>
          <w:rFonts w:ascii="Times New Roman" w:eastAsia="Times New Roman" w:hAnsi="Times New Roman" w:cs="Times New Roman"/>
          <w:sz w:val="23"/>
          <w:szCs w:val="23"/>
          <w:lang w:eastAsia="ru-RU"/>
        </w:rPr>
        <w:t>- шаблон</w:t>
      </w:r>
    </w:p>
    <w:p w14:paraId="7AE131B7" w14:textId="1AD480A6" w:rsidR="009564D1" w:rsidRPr="00721D00" w:rsidRDefault="00FD5479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</w:p>
    <w:p w14:paraId="4FD39837" w14:textId="77777777" w:rsidR="009A6C63" w:rsidRDefault="009A6C63"/>
    <w:p w14:paraId="5D036FB5" w14:textId="77777777" w:rsidR="00F65CD2" w:rsidRDefault="00F65CD2"/>
    <w:p w14:paraId="67E14A7E" w14:textId="77777777" w:rsidR="00F65CD2" w:rsidRDefault="00F65CD2"/>
    <w:p w14:paraId="48F3B883" w14:textId="77777777" w:rsidR="00F65CD2" w:rsidRDefault="00F65CD2"/>
    <w:p w14:paraId="48FA5347" w14:textId="77777777" w:rsidR="00F65CD2" w:rsidRDefault="00F65CD2"/>
    <w:p w14:paraId="4659B4E4" w14:textId="77777777" w:rsidR="00F65CD2" w:rsidRDefault="00F65CD2"/>
    <w:p w14:paraId="31CFC7F9" w14:textId="77777777" w:rsidR="002C49E3" w:rsidRDefault="002C49E3"/>
    <w:p w14:paraId="5BB13DFD" w14:textId="77777777" w:rsidR="00F65CD2" w:rsidRDefault="00F65CD2"/>
    <w:p w14:paraId="39A3EFBF" w14:textId="77777777" w:rsidR="00F65CD2" w:rsidRDefault="00F65CD2"/>
    <w:p w14:paraId="61314E3F" w14:textId="77777777" w:rsidR="00F65CD2" w:rsidRDefault="00F65CD2"/>
    <w:p w14:paraId="3B93BB40" w14:textId="77777777" w:rsidR="00F65CD2" w:rsidRDefault="00F65CD2"/>
    <w:p w14:paraId="2D836376" w14:textId="77777777" w:rsidR="00F65CD2" w:rsidRDefault="00F65CD2"/>
    <w:p w14:paraId="382F2D2D" w14:textId="6A8886F3" w:rsidR="00F65CD2" w:rsidRDefault="00F65CD2">
      <w:proofErr w:type="spellStart"/>
      <w:r>
        <w:t>исп</w:t>
      </w:r>
      <w:proofErr w:type="gramStart"/>
      <w:r>
        <w:t>.З</w:t>
      </w:r>
      <w:proofErr w:type="gramEnd"/>
      <w:r>
        <w:t>айцева</w:t>
      </w:r>
      <w:proofErr w:type="spellEnd"/>
      <w:r>
        <w:t xml:space="preserve"> И.Г.</w:t>
      </w:r>
    </w:p>
    <w:sectPr w:rsidR="00F65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F65"/>
    <w:rsid w:val="000728AB"/>
    <w:rsid w:val="000F3821"/>
    <w:rsid w:val="00114CC3"/>
    <w:rsid w:val="0013217F"/>
    <w:rsid w:val="00162CAD"/>
    <w:rsid w:val="001E72F6"/>
    <w:rsid w:val="001F4A8B"/>
    <w:rsid w:val="001F7CA5"/>
    <w:rsid w:val="00242BBB"/>
    <w:rsid w:val="00242E34"/>
    <w:rsid w:val="002512A6"/>
    <w:rsid w:val="0026233B"/>
    <w:rsid w:val="002C49E3"/>
    <w:rsid w:val="002D53D6"/>
    <w:rsid w:val="00301BD6"/>
    <w:rsid w:val="00302E82"/>
    <w:rsid w:val="0039297D"/>
    <w:rsid w:val="003F2587"/>
    <w:rsid w:val="00425271"/>
    <w:rsid w:val="004C7963"/>
    <w:rsid w:val="00502CCB"/>
    <w:rsid w:val="00502FC8"/>
    <w:rsid w:val="00567EBE"/>
    <w:rsid w:val="006D38DD"/>
    <w:rsid w:val="00783715"/>
    <w:rsid w:val="00786178"/>
    <w:rsid w:val="00807DD1"/>
    <w:rsid w:val="00831444"/>
    <w:rsid w:val="00835F65"/>
    <w:rsid w:val="00870B71"/>
    <w:rsid w:val="00885905"/>
    <w:rsid w:val="008D6B1A"/>
    <w:rsid w:val="008D7E34"/>
    <w:rsid w:val="00924746"/>
    <w:rsid w:val="009564D1"/>
    <w:rsid w:val="009737F7"/>
    <w:rsid w:val="009A6C63"/>
    <w:rsid w:val="009B1E58"/>
    <w:rsid w:val="00AB4042"/>
    <w:rsid w:val="00AC14DE"/>
    <w:rsid w:val="00AE169C"/>
    <w:rsid w:val="00AF4B21"/>
    <w:rsid w:val="00B11928"/>
    <w:rsid w:val="00BC5199"/>
    <w:rsid w:val="00BD303F"/>
    <w:rsid w:val="00BE3B95"/>
    <w:rsid w:val="00C44340"/>
    <w:rsid w:val="00D13CBA"/>
    <w:rsid w:val="00D77DDF"/>
    <w:rsid w:val="00D91622"/>
    <w:rsid w:val="00F65CD2"/>
    <w:rsid w:val="00FB637E"/>
    <w:rsid w:val="00FD5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D21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301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1B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301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1B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1028</Words>
  <Characters>5866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Плешивцев Игорь Леонидович</dc:creator>
  <cp:lastModifiedBy>Зайцева Ирина Геннадьевна</cp:lastModifiedBy>
  <cp:revision>22</cp:revision>
  <cp:lastPrinted>2020-07-29T03:46:00Z</cp:lastPrinted>
  <dcterms:created xsi:type="dcterms:W3CDTF">2020-05-20T04:33:00Z</dcterms:created>
  <dcterms:modified xsi:type="dcterms:W3CDTF">2020-07-29T06:05:00Z</dcterms:modified>
</cp:coreProperties>
</file>